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9B70BF" w:rsidP="009B70BF">
      <w:pPr>
        <w:jc w:val="center"/>
        <w:rPr>
          <w:b/>
          <w:u w:val="single"/>
        </w:rPr>
      </w:pPr>
      <w:r>
        <w:rPr>
          <w:b/>
          <w:u w:val="single"/>
        </w:rPr>
        <w:t>Community Preservation Panel May 3, 2017 Meeting Minutes</w:t>
      </w:r>
    </w:p>
    <w:p w:rsidR="009B70BF" w:rsidRDefault="009B70BF" w:rsidP="009B70BF">
      <w:pPr>
        <w:jc w:val="center"/>
      </w:pPr>
      <w:r>
        <w:t>The meeting was held at the Aurora Firehouse meeting room at 7:00 pm</w:t>
      </w:r>
    </w:p>
    <w:p w:rsidR="009B70BF" w:rsidRDefault="009B70BF" w:rsidP="009B70BF">
      <w:pPr>
        <w:jc w:val="center"/>
      </w:pPr>
    </w:p>
    <w:p w:rsidR="009B70BF" w:rsidRDefault="009B70BF" w:rsidP="009B70BF">
      <w:r>
        <w:rPr>
          <w:b/>
        </w:rPr>
        <w:t xml:space="preserve">Present: </w:t>
      </w:r>
      <w:r>
        <w:t>Chairperson Chris MacCormick, Jeff Blum, Dan DiSanto, and Claire Morehouse</w:t>
      </w:r>
    </w:p>
    <w:p w:rsidR="009B70BF" w:rsidRDefault="009B70BF" w:rsidP="009B70BF"/>
    <w:p w:rsidR="009B70BF" w:rsidRDefault="009B70BF" w:rsidP="009B70BF">
      <w:r>
        <w:rPr>
          <w:b/>
        </w:rPr>
        <w:t xml:space="preserve">Absent: </w:t>
      </w:r>
      <w:r>
        <w:t>Ed Easter</w:t>
      </w:r>
    </w:p>
    <w:p w:rsidR="009B70BF" w:rsidRDefault="009B70BF" w:rsidP="009B70BF"/>
    <w:p w:rsidR="009B70BF" w:rsidRDefault="009B70BF" w:rsidP="009B70BF">
      <w:pPr>
        <w:rPr>
          <w:b/>
        </w:rPr>
      </w:pPr>
      <w:r>
        <w:rPr>
          <w:b/>
        </w:rPr>
        <w:t xml:space="preserve">Others Present: </w:t>
      </w:r>
    </w:p>
    <w:p w:rsidR="009B70BF" w:rsidRDefault="009B70BF" w:rsidP="009B70BF">
      <w:r>
        <w:rPr>
          <w:b/>
        </w:rPr>
        <w:t xml:space="preserve">Village Officials: </w:t>
      </w:r>
      <w:r>
        <w:t>Clerk Ann Balloni, Trustees Alan Ominsky and Kit Van Orman</w:t>
      </w:r>
    </w:p>
    <w:p w:rsidR="009B70BF" w:rsidRPr="009B70BF" w:rsidRDefault="009B70BF" w:rsidP="009B70BF">
      <w:r>
        <w:rPr>
          <w:b/>
        </w:rPr>
        <w:t xml:space="preserve">Community Representatives:  </w:t>
      </w:r>
      <w:r>
        <w:t>Brian Brown (Wells College) and Sheila Haswell (Inns of Aurora)</w:t>
      </w:r>
    </w:p>
    <w:p w:rsidR="009B70BF" w:rsidRDefault="009B70BF" w:rsidP="009B70BF">
      <w:r>
        <w:rPr>
          <w:b/>
        </w:rPr>
        <w:t xml:space="preserve">Members of the Public: </w:t>
      </w:r>
      <w:r>
        <w:t xml:space="preserve">Matt Bianconi, Elizabeth Knight, Jon Richardson, Kevin Van Orman, Michael </w:t>
      </w:r>
      <w:proofErr w:type="spellStart"/>
      <w:r>
        <w:t>Vitetta</w:t>
      </w:r>
      <w:proofErr w:type="spellEnd"/>
      <w:r>
        <w:t xml:space="preserve">, </w:t>
      </w:r>
      <w:r w:rsidR="000052DA">
        <w:t>and Randi Zabriskie</w:t>
      </w:r>
    </w:p>
    <w:p w:rsidR="000052DA" w:rsidRDefault="000052DA" w:rsidP="009B70BF"/>
    <w:p w:rsidR="000052DA" w:rsidRDefault="000052DA" w:rsidP="009B70BF">
      <w:r>
        <w:rPr>
          <w:b/>
        </w:rPr>
        <w:t xml:space="preserve">Call to Order:  </w:t>
      </w:r>
      <w:r>
        <w:t>Mr. MacCormick called the meeting to order at 7:01 pm</w:t>
      </w:r>
    </w:p>
    <w:p w:rsidR="000052DA" w:rsidRDefault="000052DA" w:rsidP="009B70BF"/>
    <w:p w:rsidR="000052DA" w:rsidRDefault="000052DA" w:rsidP="009B70BF">
      <w:r>
        <w:rPr>
          <w:b/>
        </w:rPr>
        <w:t xml:space="preserve">Changes to the Agenda:  </w:t>
      </w:r>
      <w:r>
        <w:t>No changes</w:t>
      </w:r>
    </w:p>
    <w:p w:rsidR="000052DA" w:rsidRDefault="000052DA" w:rsidP="009B70BF"/>
    <w:p w:rsidR="000052DA" w:rsidRPr="000052DA" w:rsidRDefault="000052DA" w:rsidP="009B70BF">
      <w:pPr>
        <w:rPr>
          <w:b/>
          <w:u w:val="single"/>
        </w:rPr>
      </w:pPr>
      <w:r w:rsidRPr="000052DA">
        <w:rPr>
          <w:b/>
          <w:u w:val="single"/>
        </w:rPr>
        <w:t>Approval of Minutes</w:t>
      </w:r>
    </w:p>
    <w:p w:rsidR="000052DA" w:rsidRDefault="000052DA" w:rsidP="009B70BF">
      <w:pPr>
        <w:rPr>
          <w:b/>
        </w:rPr>
      </w:pPr>
    </w:p>
    <w:p w:rsidR="000052DA" w:rsidRDefault="000052DA" w:rsidP="009B70BF">
      <w:r>
        <w:rPr>
          <w:b/>
        </w:rPr>
        <w:t xml:space="preserve">April 5, 2017:  </w:t>
      </w:r>
      <w:r>
        <w:t>On motion by Ms. Morehouse, seconded by Mr. DiSanto, the CPP voted to approve the April 5, 2017 minutes.</w:t>
      </w:r>
    </w:p>
    <w:p w:rsidR="000052DA" w:rsidRDefault="000052DA" w:rsidP="009B70BF">
      <w:bookmarkStart w:id="0" w:name="_Hlk481751462"/>
      <w:r>
        <w:t>AYES: MacCormick, Blum, DiSanto, and Morehouse</w:t>
      </w:r>
    </w:p>
    <w:p w:rsidR="000052DA" w:rsidRDefault="000052DA" w:rsidP="009B70BF">
      <w:r>
        <w:t>NAYS: None</w:t>
      </w:r>
    </w:p>
    <w:p w:rsidR="000052DA" w:rsidRDefault="000052DA" w:rsidP="009B70BF">
      <w:r>
        <w:t>Motion carried unanimously.</w:t>
      </w:r>
    </w:p>
    <w:bookmarkEnd w:id="0"/>
    <w:p w:rsidR="000052DA" w:rsidRDefault="000052DA" w:rsidP="009B70BF"/>
    <w:p w:rsidR="000052DA" w:rsidRDefault="000052DA" w:rsidP="009B70BF">
      <w:r>
        <w:rPr>
          <w:b/>
        </w:rPr>
        <w:t xml:space="preserve">April 27, 2017 </w:t>
      </w:r>
      <w:r w:rsidR="00B54058">
        <w:rPr>
          <w:b/>
        </w:rPr>
        <w:t xml:space="preserve">Joint Public Hearing &amp; </w:t>
      </w:r>
      <w:r>
        <w:rPr>
          <w:b/>
        </w:rPr>
        <w:t xml:space="preserve">Special Meeting:  </w:t>
      </w:r>
      <w:r w:rsidR="00B54058">
        <w:t>On motion by Mr. Blum, seconded by Mr. DiSanto, the CPP voted to approve the April 27, 2017 joint public hearing &amp; special meeting minutes.</w:t>
      </w:r>
    </w:p>
    <w:p w:rsidR="00B54058" w:rsidRDefault="00B54058" w:rsidP="00B54058">
      <w:r>
        <w:t>AYES: MacCormick, Blum, DiSanto, and Morehouse</w:t>
      </w:r>
    </w:p>
    <w:p w:rsidR="00B54058" w:rsidRDefault="00B54058" w:rsidP="00B54058">
      <w:r>
        <w:t>NAYS: None</w:t>
      </w:r>
    </w:p>
    <w:p w:rsidR="00B54058" w:rsidRDefault="00B54058" w:rsidP="00B54058">
      <w:r>
        <w:t>Motion carried unanimously.</w:t>
      </w:r>
    </w:p>
    <w:p w:rsidR="00B54058" w:rsidRDefault="00B54058" w:rsidP="009B70BF"/>
    <w:p w:rsidR="00E42988" w:rsidRDefault="00E42988" w:rsidP="009B70BF">
      <w:r>
        <w:rPr>
          <w:b/>
        </w:rPr>
        <w:t xml:space="preserve">Announcements:  </w:t>
      </w:r>
      <w:r>
        <w:t>Mr. MacCormick, Mr. Blum, an</w:t>
      </w:r>
      <w:r w:rsidR="00862F38">
        <w:t>d</w:t>
      </w:r>
      <w:r>
        <w:t xml:space="preserve"> Ms. Morehouse are registered for the May 19, 2017 training on historic commissions.</w:t>
      </w:r>
    </w:p>
    <w:p w:rsidR="00E42988" w:rsidRDefault="00E42988" w:rsidP="009B70BF"/>
    <w:p w:rsidR="00E42988" w:rsidRDefault="00E42988" w:rsidP="009B70BF">
      <w:r>
        <w:rPr>
          <w:b/>
        </w:rPr>
        <w:t xml:space="preserve">Visitor Welcome:  </w:t>
      </w:r>
      <w:r>
        <w:t>Mr. MacCormick welcomed all visitors and there were no comments.</w:t>
      </w:r>
    </w:p>
    <w:p w:rsidR="00E42988" w:rsidRDefault="00E42988" w:rsidP="009B70BF"/>
    <w:p w:rsidR="00E42988" w:rsidRDefault="00E42988" w:rsidP="009B70BF">
      <w:pPr>
        <w:rPr>
          <w:b/>
          <w:u w:val="single"/>
        </w:rPr>
      </w:pPr>
      <w:r w:rsidRPr="00E42988">
        <w:rPr>
          <w:b/>
          <w:u w:val="single"/>
        </w:rPr>
        <w:t>Old Business</w:t>
      </w:r>
    </w:p>
    <w:p w:rsidR="00E42988" w:rsidRDefault="00E42988" w:rsidP="009B70BF">
      <w:pPr>
        <w:rPr>
          <w:b/>
          <w:u w:val="single"/>
        </w:rPr>
      </w:pPr>
    </w:p>
    <w:p w:rsidR="00E42988" w:rsidRDefault="00E42988" w:rsidP="009B70BF">
      <w:pPr>
        <w:rPr>
          <w:b/>
        </w:rPr>
      </w:pPr>
      <w:r>
        <w:rPr>
          <w:b/>
        </w:rPr>
        <w:t>Application #14-44 from Randall Zabriskie for a modification to a house renovation at 349 Main St (Tax Map #181.16-1-23.1)</w:t>
      </w:r>
    </w:p>
    <w:p w:rsidR="00E42988" w:rsidRDefault="00E42988" w:rsidP="009B70BF">
      <w:pPr>
        <w:rPr>
          <w:b/>
        </w:rPr>
      </w:pPr>
    </w:p>
    <w:p w:rsidR="00E42988" w:rsidRDefault="00E42988" w:rsidP="009B70BF">
      <w:r>
        <w:t xml:space="preserve">Ms. Zabriskie acknowledged that the fence initially constructed, and since removed, did not conform to the approved plans.  </w:t>
      </w:r>
      <w:r w:rsidR="00101582">
        <w:t>Ms. Zabriskie explained that a new contractor has been hired and the fence will conform to the plans and picture submitted by her architect on May 1, 2017.</w:t>
      </w:r>
    </w:p>
    <w:p w:rsidR="00101582" w:rsidRDefault="00101582" w:rsidP="009B70BF"/>
    <w:p w:rsidR="00101582" w:rsidRDefault="00101582" w:rsidP="009B70BF">
      <w:r>
        <w:t xml:space="preserve">Neighbors concerned about the height of the fence were assured that the planned fence is 6’ 4” at the highest point from grade and decreases as it slopes to the west.  The fence consists of two panels connected by a post and will be painted white.  </w:t>
      </w:r>
    </w:p>
    <w:p w:rsidR="00101582" w:rsidRDefault="00101582" w:rsidP="009B70BF">
      <w:r>
        <w:t>On motion by Mr. DiSanto, seconded by Mr. Blum, the CPP voted to approve the fence modification for Application #14-44.</w:t>
      </w:r>
    </w:p>
    <w:p w:rsidR="00101582" w:rsidRDefault="00101582" w:rsidP="00101582">
      <w:r>
        <w:lastRenderedPageBreak/>
        <w:t>AYES: MacCormick, Blum, DiSanto, and Morehouse</w:t>
      </w:r>
    </w:p>
    <w:p w:rsidR="00101582" w:rsidRDefault="00101582" w:rsidP="00101582">
      <w:r>
        <w:t>NAYS: None</w:t>
      </w:r>
    </w:p>
    <w:p w:rsidR="00101582" w:rsidRDefault="00101582" w:rsidP="00101582">
      <w:r>
        <w:t>Motion carried unanimously.</w:t>
      </w:r>
    </w:p>
    <w:p w:rsidR="00101582" w:rsidRDefault="00101582" w:rsidP="009B70BF"/>
    <w:p w:rsidR="00101582" w:rsidRDefault="00101582" w:rsidP="009B70BF">
      <w:pPr>
        <w:rPr>
          <w:b/>
          <w:u w:val="single"/>
        </w:rPr>
      </w:pPr>
      <w:r>
        <w:rPr>
          <w:b/>
          <w:u w:val="single"/>
        </w:rPr>
        <w:t>New Business</w:t>
      </w:r>
    </w:p>
    <w:p w:rsidR="00101582" w:rsidRDefault="00101582" w:rsidP="009B70BF">
      <w:pPr>
        <w:rPr>
          <w:b/>
          <w:u w:val="single"/>
        </w:rPr>
      </w:pPr>
    </w:p>
    <w:p w:rsidR="00101582" w:rsidRDefault="00101582" w:rsidP="009B70BF">
      <w:pPr>
        <w:rPr>
          <w:b/>
        </w:rPr>
      </w:pPr>
      <w:r>
        <w:rPr>
          <w:b/>
        </w:rPr>
        <w:t>Application #17-12 from Matt Bianconi for a temporary sign at 403 Main St (Tax Map #181.16-1-4)</w:t>
      </w:r>
    </w:p>
    <w:p w:rsidR="00101582" w:rsidRDefault="00101582" w:rsidP="009B70BF">
      <w:pPr>
        <w:rPr>
          <w:b/>
        </w:rPr>
      </w:pPr>
    </w:p>
    <w:p w:rsidR="00101582" w:rsidRDefault="00101582" w:rsidP="009B70BF">
      <w:r>
        <w:t xml:space="preserve">Mr. Bianconi described a 42’ H x 32” L x 22” W sign advertising his boat cruise business.  The sign will be removed at night and only displayed seasonally.  The </w:t>
      </w:r>
      <w:r w:rsidR="006F165E">
        <w:t xml:space="preserve">adjustable letters </w:t>
      </w:r>
      <w:r>
        <w:t xml:space="preserve">design is similar to </w:t>
      </w:r>
      <w:r w:rsidR="004140A7">
        <w:t>temporary signs advertising events at the Aurora Free Library and St Patrick’s Catholic Church.</w:t>
      </w:r>
    </w:p>
    <w:p w:rsidR="004140A7" w:rsidRDefault="004140A7" w:rsidP="009B70BF"/>
    <w:p w:rsidR="004140A7" w:rsidRDefault="004140A7" w:rsidP="009B70BF">
      <w:r>
        <w:t>On motion by Ms. Morehouse, seconded by Mr. DiSanto, the CPP voted to approve Application #17-12 for a seasonal, temporary sign from May 1-October 31, subject to annual approval.</w:t>
      </w:r>
    </w:p>
    <w:p w:rsidR="004140A7" w:rsidRDefault="004140A7" w:rsidP="004140A7">
      <w:r>
        <w:t>AYES: MacCormick, Blum, DiSanto, and Morehouse</w:t>
      </w:r>
    </w:p>
    <w:p w:rsidR="004140A7" w:rsidRDefault="004140A7" w:rsidP="004140A7">
      <w:r>
        <w:t>NAYS: None</w:t>
      </w:r>
    </w:p>
    <w:p w:rsidR="004140A7" w:rsidRDefault="004140A7" w:rsidP="004140A7">
      <w:r>
        <w:t>Motion carried unanimously.</w:t>
      </w:r>
    </w:p>
    <w:p w:rsidR="004140A7" w:rsidRDefault="004140A7" w:rsidP="004140A7"/>
    <w:p w:rsidR="004140A7" w:rsidRDefault="004140A7" w:rsidP="004140A7">
      <w:r>
        <w:t>Mr. MacCormick issued the applicant a Certificate of Appropriateness.</w:t>
      </w:r>
    </w:p>
    <w:p w:rsidR="004140A7" w:rsidRDefault="004140A7" w:rsidP="009B70BF"/>
    <w:p w:rsidR="004140A7" w:rsidRDefault="004140A7" w:rsidP="009B70BF">
      <w:pPr>
        <w:rPr>
          <w:b/>
        </w:rPr>
      </w:pPr>
      <w:r>
        <w:rPr>
          <w:b/>
        </w:rPr>
        <w:t>Application #17-16 from Wells College for a patio at 165 Main St (Tax Map #193.05-1-2)</w:t>
      </w:r>
    </w:p>
    <w:p w:rsidR="004140A7" w:rsidRDefault="004140A7" w:rsidP="009B70BF">
      <w:pPr>
        <w:rPr>
          <w:b/>
        </w:rPr>
      </w:pPr>
    </w:p>
    <w:p w:rsidR="004140A7" w:rsidRDefault="00C60A39" w:rsidP="009B70BF">
      <w:r>
        <w:t>Brian Brown, director of Facilities Operations and Services, presented plans for a backyard patio consisting of pavers surrounded by a 20” wall with planters in each corner.  The patio is visible from Cayuga Lake and Main St.</w:t>
      </w:r>
    </w:p>
    <w:p w:rsidR="00C60A39" w:rsidRDefault="00C60A39" w:rsidP="009B70BF"/>
    <w:p w:rsidR="00C60A39" w:rsidRDefault="00C60A39" w:rsidP="009B70BF">
      <w:r>
        <w:t>On motion by Mr. DiSanto, seconded by Mr. Blum, the CPP voted to approve Application #17-16 as submitted.</w:t>
      </w:r>
    </w:p>
    <w:p w:rsidR="00C60A39" w:rsidRDefault="00C60A39" w:rsidP="00C60A39">
      <w:r>
        <w:t>AYES: MacCormick, Blum, DiSanto, and Morehouse</w:t>
      </w:r>
    </w:p>
    <w:p w:rsidR="00C60A39" w:rsidRDefault="00C60A39" w:rsidP="00C60A39">
      <w:r>
        <w:t>NAYS: None</w:t>
      </w:r>
    </w:p>
    <w:p w:rsidR="00C60A39" w:rsidRDefault="00C60A39" w:rsidP="00C60A39">
      <w:r>
        <w:t>Motion carried unanimously.</w:t>
      </w:r>
    </w:p>
    <w:p w:rsidR="00C60A39" w:rsidRDefault="00C60A39" w:rsidP="009B70BF"/>
    <w:p w:rsidR="00C60A39" w:rsidRDefault="00C60A39" w:rsidP="009B70BF">
      <w:r>
        <w:t>Mr. MacCormick issued the applicant a Certificate of Appropriateness.</w:t>
      </w:r>
    </w:p>
    <w:p w:rsidR="00C60A39" w:rsidRDefault="00C60A39" w:rsidP="009B70BF"/>
    <w:p w:rsidR="00C60A39" w:rsidRDefault="00C60A39" w:rsidP="009B70BF">
      <w:pPr>
        <w:rPr>
          <w:b/>
        </w:rPr>
      </w:pPr>
      <w:r>
        <w:rPr>
          <w:b/>
        </w:rPr>
        <w:t>Application #17-17 from the Inns of Aurora for hand railings and a sidewalk ramp at 396 Main St (Tax Map #181.16-1-7)</w:t>
      </w:r>
    </w:p>
    <w:p w:rsidR="00C60A39" w:rsidRDefault="00C60A39" w:rsidP="009B70BF">
      <w:pPr>
        <w:rPr>
          <w:b/>
        </w:rPr>
      </w:pPr>
    </w:p>
    <w:p w:rsidR="00C60A39" w:rsidRDefault="00FE104B" w:rsidP="009B70BF">
      <w:r>
        <w:t>Sheila Haswell, representing the Inns of Aurora, described 1” rod iron hand rails for the Taylor House steps for safety purposes, as well as a sidewalk ramp for handicap access to the back doors.</w:t>
      </w:r>
    </w:p>
    <w:p w:rsidR="00FE104B" w:rsidRDefault="00FE104B" w:rsidP="009B70BF"/>
    <w:p w:rsidR="00FE104B" w:rsidRDefault="00FE104B" w:rsidP="009B70BF">
      <w:r>
        <w:t>On motion by Mr. DiSanto, seconded by Ms. Morehouse, the CPP voted to approve Application #17-17 as submitted.</w:t>
      </w:r>
    </w:p>
    <w:p w:rsidR="00FE104B" w:rsidRDefault="00FE104B" w:rsidP="00FE104B">
      <w:r>
        <w:t>AYES: MacCormick, Blum, DiSanto, and Morehouse</w:t>
      </w:r>
    </w:p>
    <w:p w:rsidR="00FE104B" w:rsidRDefault="00FE104B" w:rsidP="00FE104B">
      <w:r>
        <w:t>NAYS: None</w:t>
      </w:r>
    </w:p>
    <w:p w:rsidR="00FE104B" w:rsidRDefault="00FE104B" w:rsidP="00FE104B">
      <w:r>
        <w:t>Motion carried unanimously.</w:t>
      </w:r>
    </w:p>
    <w:p w:rsidR="00FE104B" w:rsidRDefault="00FE104B" w:rsidP="009B70BF"/>
    <w:p w:rsidR="00FE104B" w:rsidRDefault="00FE104B" w:rsidP="009B70BF">
      <w:r>
        <w:t>Mr. MacCormick issued the applicant a Certificate of Appropriateness.</w:t>
      </w:r>
    </w:p>
    <w:p w:rsidR="00FE104B" w:rsidRDefault="00FE104B" w:rsidP="009B70BF"/>
    <w:p w:rsidR="00FE104B" w:rsidRDefault="00FE104B" w:rsidP="009B70BF">
      <w:pPr>
        <w:rPr>
          <w:b/>
        </w:rPr>
      </w:pPr>
      <w:r>
        <w:rPr>
          <w:b/>
        </w:rPr>
        <w:t>Application #17-18 from Kit &amp; Kevin Van Orman for a shed at 9 Orchard Lane (Tax Map #182.13-1-2)</w:t>
      </w:r>
    </w:p>
    <w:p w:rsidR="00FE104B" w:rsidRDefault="00FE104B" w:rsidP="009B70BF">
      <w:pPr>
        <w:rPr>
          <w:b/>
        </w:rPr>
      </w:pPr>
    </w:p>
    <w:p w:rsidR="00FE104B" w:rsidRDefault="00FE104B" w:rsidP="009B70BF">
      <w:r>
        <w:t xml:space="preserve">The Van </w:t>
      </w:r>
      <w:proofErr w:type="spellStart"/>
      <w:r>
        <w:t>Ormans</w:t>
      </w:r>
      <w:proofErr w:type="spellEnd"/>
      <w:r>
        <w:t xml:space="preserve"> described a 12’ x 20’ wood shed with a metal roof.</w:t>
      </w:r>
    </w:p>
    <w:p w:rsidR="00FE104B" w:rsidRDefault="00FE104B" w:rsidP="009B70BF"/>
    <w:p w:rsidR="00FE104B" w:rsidRDefault="00FE104B" w:rsidP="009B70BF">
      <w:r>
        <w:t>On motion by Mr. DiSanto, seconded by Ms. Morehouse, the CPP voted to approve Application #17-18 as submitted.</w:t>
      </w:r>
    </w:p>
    <w:p w:rsidR="00FE104B" w:rsidRDefault="00FE104B" w:rsidP="00FE104B">
      <w:r>
        <w:lastRenderedPageBreak/>
        <w:t>AYES: MacCormick, Blum, DiSanto, and Morehouse</w:t>
      </w:r>
    </w:p>
    <w:p w:rsidR="00FE104B" w:rsidRDefault="00FE104B" w:rsidP="00FE104B">
      <w:r>
        <w:t>NAYS: None</w:t>
      </w:r>
    </w:p>
    <w:p w:rsidR="00FE104B" w:rsidRDefault="00FE104B" w:rsidP="00FE104B">
      <w:r>
        <w:t>Motion carried unanimously.</w:t>
      </w:r>
    </w:p>
    <w:p w:rsidR="00FE104B" w:rsidRDefault="00FE104B" w:rsidP="009B70BF"/>
    <w:p w:rsidR="00FE104B" w:rsidRDefault="00FE104B" w:rsidP="009B70BF">
      <w:r>
        <w:t>Mr. MacCormick issued the applicant a Certificate of Appropriateness.</w:t>
      </w:r>
    </w:p>
    <w:p w:rsidR="00FE104B" w:rsidRDefault="00FE104B" w:rsidP="009B70BF"/>
    <w:p w:rsidR="00FE104B" w:rsidRDefault="00FE104B" w:rsidP="009B70BF">
      <w:pPr>
        <w:rPr>
          <w:b/>
        </w:rPr>
      </w:pPr>
      <w:r>
        <w:rPr>
          <w:b/>
        </w:rPr>
        <w:t>Application #17-20 from Jonathan Richardson for a shed at 59 Sherwood Rd (Tax Map #182.09-1-4)</w:t>
      </w:r>
    </w:p>
    <w:p w:rsidR="00FE104B" w:rsidRDefault="00FE104B" w:rsidP="009B70BF">
      <w:pPr>
        <w:rPr>
          <w:b/>
        </w:rPr>
      </w:pPr>
    </w:p>
    <w:p w:rsidR="00CD171E" w:rsidRDefault="00CD171E" w:rsidP="009B70BF">
      <w:r>
        <w:t>Mr. Richardson described a 10’ x 16’ T 111 shed, painted to match the house, with a steel roof.  Mr. Richardson noted that, as he is renting the property, the shed will be on skids for a possible move in the future.</w:t>
      </w:r>
    </w:p>
    <w:p w:rsidR="00CD171E" w:rsidRDefault="00CD171E" w:rsidP="009B70BF"/>
    <w:p w:rsidR="00CD171E" w:rsidRDefault="00CD171E" w:rsidP="009B70BF">
      <w:r>
        <w:t>On motion by Mr. DiSanto, seconded by Ms. Morehouse, the CPP voted to approve Application #17-20 as submitted for a temporary, portable shed to be moved at a future date, requiring no further review from the CPP.</w:t>
      </w:r>
    </w:p>
    <w:p w:rsidR="00CD171E" w:rsidRDefault="00CD171E" w:rsidP="00CD171E">
      <w:r>
        <w:t>AYES: MacCormick, Blum, DiSanto, and Morehouse</w:t>
      </w:r>
    </w:p>
    <w:p w:rsidR="00CD171E" w:rsidRDefault="00CD171E" w:rsidP="00CD171E">
      <w:r>
        <w:t>NAYS: None</w:t>
      </w:r>
    </w:p>
    <w:p w:rsidR="00CD171E" w:rsidRDefault="00CD171E" w:rsidP="00CD171E">
      <w:r>
        <w:t>Motion carried unanimously.</w:t>
      </w:r>
    </w:p>
    <w:p w:rsidR="00CD171E" w:rsidRDefault="00CD171E" w:rsidP="009B70BF"/>
    <w:p w:rsidR="00CD171E" w:rsidRDefault="00CD171E" w:rsidP="009B70BF">
      <w:r w:rsidRPr="00CD171E">
        <w:t>Mr. MacCormick issued the app</w:t>
      </w:r>
      <w:r>
        <w:t>licant a Certificate of Appropriateness.</w:t>
      </w:r>
    </w:p>
    <w:p w:rsidR="00CD171E" w:rsidRDefault="00CD171E" w:rsidP="009B70BF"/>
    <w:p w:rsidR="00CD171E" w:rsidRDefault="00CD171E" w:rsidP="009B70BF">
      <w:pPr>
        <w:rPr>
          <w:b/>
        </w:rPr>
      </w:pPr>
      <w:r>
        <w:rPr>
          <w:b/>
        </w:rPr>
        <w:t>Application #17-22 from Randall Zabriskie for a retaining wall at 349 Main St (Tax map #182.16-1-23.1)</w:t>
      </w:r>
    </w:p>
    <w:p w:rsidR="00CD171E" w:rsidRDefault="00CD171E" w:rsidP="009B70BF">
      <w:pPr>
        <w:rPr>
          <w:b/>
        </w:rPr>
      </w:pPr>
    </w:p>
    <w:p w:rsidR="00CD171E" w:rsidRDefault="00CD171E" w:rsidP="009B70BF">
      <w:r>
        <w:t xml:space="preserve">Ms. Zabriskie’s contractor, Michael </w:t>
      </w:r>
      <w:proofErr w:type="spellStart"/>
      <w:r>
        <w:t>Vitetta</w:t>
      </w:r>
      <w:proofErr w:type="spellEnd"/>
      <w:r>
        <w:t xml:space="preserve">, described </w:t>
      </w:r>
      <w:r w:rsidR="008B377F">
        <w:t xml:space="preserve">installing </w:t>
      </w:r>
      <w:r>
        <w:t xml:space="preserve">a </w:t>
      </w:r>
      <w:r w:rsidR="008B377F">
        <w:t xml:space="preserve">drain </w:t>
      </w:r>
      <w:r>
        <w:t>tile and stone retaining wall</w:t>
      </w:r>
      <w:r w:rsidR="008B377F">
        <w:t>, 4’ – 5’ high and 70’ long on the west side of the property.  The wall will tuck in along the fence</w:t>
      </w:r>
      <w:r w:rsidR="00862F38">
        <w:t xml:space="preserve"> </w:t>
      </w:r>
      <w:r w:rsidR="008B377F">
        <w:t>line</w:t>
      </w:r>
      <w:r w:rsidR="00862F38">
        <w:t xml:space="preserve"> and</w:t>
      </w:r>
      <w:r>
        <w:t xml:space="preserve"> </w:t>
      </w:r>
      <w:r w:rsidR="00862F38">
        <w:t xml:space="preserve">is necessary to help prevent soil erosion into the </w:t>
      </w:r>
      <w:r w:rsidR="006F165E">
        <w:t xml:space="preserve">nearby </w:t>
      </w:r>
      <w:r w:rsidR="00862F38">
        <w:t>manhole cover and pipeline.</w:t>
      </w:r>
    </w:p>
    <w:p w:rsidR="00862F38" w:rsidRDefault="00862F38" w:rsidP="009B70BF"/>
    <w:p w:rsidR="00862F38" w:rsidRDefault="00862F38" w:rsidP="009B70BF">
      <w:r>
        <w:t>On motion by Mr. Blum, seconded by Mr. DiSanto, the CPP voted to approve Application #17-22 as submitted.</w:t>
      </w:r>
    </w:p>
    <w:p w:rsidR="00862F38" w:rsidRDefault="00862F38" w:rsidP="00862F38">
      <w:r>
        <w:t>AYES: MacCormick, Blum, DiSanto, and Morehouse</w:t>
      </w:r>
    </w:p>
    <w:p w:rsidR="00862F38" w:rsidRDefault="00862F38" w:rsidP="00862F38">
      <w:r>
        <w:t>NAYS: None</w:t>
      </w:r>
    </w:p>
    <w:p w:rsidR="00862F38" w:rsidRDefault="00862F38" w:rsidP="00862F38">
      <w:r>
        <w:t>Motion carried unanimously.</w:t>
      </w:r>
    </w:p>
    <w:p w:rsidR="00862F38" w:rsidRDefault="00862F38" w:rsidP="009B70BF"/>
    <w:p w:rsidR="00862F38" w:rsidRDefault="00862F38" w:rsidP="009B70BF">
      <w:r>
        <w:t>Mr. MacCormick issued the applicant a Certificate of Appropriateness.</w:t>
      </w:r>
    </w:p>
    <w:p w:rsidR="00862F38" w:rsidRDefault="00862F38" w:rsidP="009B70BF"/>
    <w:p w:rsidR="00862F38" w:rsidRDefault="00862F38" w:rsidP="009B70BF">
      <w:r>
        <w:rPr>
          <w:b/>
        </w:rPr>
        <w:t xml:space="preserve">Adjournment:  </w:t>
      </w:r>
      <w:r>
        <w:t>On motion by Mr. DiSanto, seconded by Mr. Blum, the CPP voted to adjourn the meeting at 7:55 pm.</w:t>
      </w:r>
    </w:p>
    <w:p w:rsidR="00862F38" w:rsidRDefault="00862F38" w:rsidP="00862F38">
      <w:r>
        <w:t>AYES: MacCormick, Blum, DiSanto, and Morehouse</w:t>
      </w:r>
    </w:p>
    <w:p w:rsidR="00862F38" w:rsidRDefault="00862F38" w:rsidP="00862F38">
      <w:r>
        <w:t>NAYS: None</w:t>
      </w:r>
    </w:p>
    <w:p w:rsidR="00862F38" w:rsidRDefault="00862F38" w:rsidP="00862F38">
      <w:r>
        <w:t>Motion carried unanimously.</w:t>
      </w:r>
    </w:p>
    <w:p w:rsidR="00862F38" w:rsidRDefault="00862F38" w:rsidP="009B70BF"/>
    <w:p w:rsidR="00862F38" w:rsidRDefault="00862F38" w:rsidP="009B70BF">
      <w:r>
        <w:t>Respectfully submitted,</w:t>
      </w:r>
    </w:p>
    <w:p w:rsidR="00862F38" w:rsidRDefault="00862F38" w:rsidP="009B70BF"/>
    <w:p w:rsidR="00862F38" w:rsidRDefault="00862F38" w:rsidP="009B70BF">
      <w:r>
        <w:t>Ann Balloni</w:t>
      </w:r>
    </w:p>
    <w:p w:rsidR="00862F38" w:rsidRPr="00862F38" w:rsidRDefault="00862F38" w:rsidP="009B70BF">
      <w:r>
        <w:t>Village Clerk</w:t>
      </w:r>
    </w:p>
    <w:sectPr w:rsidR="00862F38" w:rsidRPr="00862F38" w:rsidSect="00862F3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F3" w:rsidRDefault="00D72DF3" w:rsidP="006F165E">
      <w:r>
        <w:separator/>
      </w:r>
    </w:p>
  </w:endnote>
  <w:endnote w:type="continuationSeparator" w:id="0">
    <w:p w:rsidR="00D72DF3" w:rsidRDefault="00D72DF3" w:rsidP="006F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5E" w:rsidRDefault="006F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293777"/>
      <w:docPartObj>
        <w:docPartGallery w:val="Page Numbers (Bottom of Page)"/>
        <w:docPartUnique/>
      </w:docPartObj>
    </w:sdtPr>
    <w:sdtEndPr>
      <w:rPr>
        <w:noProof/>
      </w:rPr>
    </w:sdtEndPr>
    <w:sdtContent>
      <w:bookmarkStart w:id="1" w:name="_GoBack" w:displacedByCustomXml="prev"/>
      <w:bookmarkEnd w:id="1" w:displacedByCustomXml="prev"/>
      <w:p w:rsidR="006F165E" w:rsidRDefault="006F165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F165E" w:rsidRDefault="006F1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5E" w:rsidRDefault="006F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F3" w:rsidRDefault="00D72DF3" w:rsidP="006F165E">
      <w:r>
        <w:separator/>
      </w:r>
    </w:p>
  </w:footnote>
  <w:footnote w:type="continuationSeparator" w:id="0">
    <w:p w:rsidR="00D72DF3" w:rsidRDefault="00D72DF3" w:rsidP="006F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5E" w:rsidRDefault="006F1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5E" w:rsidRDefault="006F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5E" w:rsidRDefault="006F1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BF"/>
    <w:rsid w:val="000052DA"/>
    <w:rsid w:val="00101582"/>
    <w:rsid w:val="001C1B33"/>
    <w:rsid w:val="00363953"/>
    <w:rsid w:val="004140A7"/>
    <w:rsid w:val="006F165E"/>
    <w:rsid w:val="00862F38"/>
    <w:rsid w:val="008B377F"/>
    <w:rsid w:val="009B70BF"/>
    <w:rsid w:val="00B54058"/>
    <w:rsid w:val="00C60A39"/>
    <w:rsid w:val="00CD171E"/>
    <w:rsid w:val="00D72DF3"/>
    <w:rsid w:val="00E42988"/>
    <w:rsid w:val="00FE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3A5E"/>
  <w15:chartTrackingRefBased/>
  <w15:docId w15:val="{EB6512A8-CCB9-4743-A821-3606F991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5E"/>
    <w:pPr>
      <w:tabs>
        <w:tab w:val="center" w:pos="4680"/>
        <w:tab w:val="right" w:pos="9360"/>
      </w:tabs>
    </w:pPr>
  </w:style>
  <w:style w:type="character" w:customStyle="1" w:styleId="HeaderChar">
    <w:name w:val="Header Char"/>
    <w:basedOn w:val="DefaultParagraphFont"/>
    <w:link w:val="Header"/>
    <w:uiPriority w:val="99"/>
    <w:rsid w:val="006F165E"/>
  </w:style>
  <w:style w:type="paragraph" w:styleId="Footer">
    <w:name w:val="footer"/>
    <w:basedOn w:val="Normal"/>
    <w:link w:val="FooterChar"/>
    <w:uiPriority w:val="99"/>
    <w:unhideWhenUsed/>
    <w:rsid w:val="006F165E"/>
    <w:pPr>
      <w:tabs>
        <w:tab w:val="center" w:pos="4680"/>
        <w:tab w:val="right" w:pos="9360"/>
      </w:tabs>
    </w:pPr>
  </w:style>
  <w:style w:type="character" w:customStyle="1" w:styleId="FooterChar">
    <w:name w:val="Footer Char"/>
    <w:basedOn w:val="DefaultParagraphFont"/>
    <w:link w:val="Footer"/>
    <w:uiPriority w:val="99"/>
    <w:rsid w:val="006F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3</cp:revision>
  <dcterms:created xsi:type="dcterms:W3CDTF">2017-05-04T20:55:00Z</dcterms:created>
  <dcterms:modified xsi:type="dcterms:W3CDTF">2017-05-05T17:54:00Z</dcterms:modified>
</cp:coreProperties>
</file>